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47" w:tblpY="1579"/>
        <w:tblOverlap w:val="never"/>
        <w:tblW w:w="480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33"/>
        <w:gridCol w:w="655"/>
        <w:gridCol w:w="655"/>
        <w:gridCol w:w="1126"/>
        <w:gridCol w:w="563"/>
        <w:gridCol w:w="186"/>
        <w:gridCol w:w="496"/>
        <w:gridCol w:w="778"/>
        <w:gridCol w:w="704"/>
        <w:gridCol w:w="599"/>
        <w:gridCol w:w="1126"/>
        <w:gridCol w:w="563"/>
        <w:gridCol w:w="690"/>
        <w:gridCol w:w="568"/>
        <w:gridCol w:w="421"/>
        <w:gridCol w:w="1620"/>
        <w:gridCol w:w="1125"/>
        <w:gridCol w:w="488"/>
        <w:gridCol w:w="965"/>
        <w:gridCol w:w="281"/>
        <w:gridCol w:w="1367"/>
        <w:gridCol w:w="109"/>
        <w:gridCol w:w="216"/>
        <w:gridCol w:w="153"/>
        <w:gridCol w:w="923"/>
        <w:gridCol w:w="173"/>
        <w:gridCol w:w="484"/>
        <w:gridCol w:w="419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  <w:lang w:val="en" w:eastAsia="zh-CN"/>
              </w:rPr>
              <w:t>依法信访导引图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严格遵循《信访工作条例》等法律法规，做到办事依法、遇事找法、解决问题用法、化解矛盾靠法。</w:t>
            </w:r>
          </w:p>
        </w:tc>
        <w:tc>
          <w:tcPr>
            <w:tcW w:w="32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4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诉求提出</w:t>
            </w:r>
          </w:p>
        </w:tc>
        <w:tc>
          <w:tcPr>
            <w:tcW w:w="448" w:type="pct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民、法人或者其他组织可以采用信息网络、书信、电话、传真、走访等形式，向各级机关、单位反映情况，提出建议、意见或者投诉请求。信访人一般应当采用书面形式提出信访事项，并载明其姓名（名称）、住址和请求、事实、理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信访人采用走访形式提出信访事项的，应当到有权处理的本级或者上一级机关、单位设立或者指定的接待场所提出。多人采用走访形式提出共同的信访事项的，应当推选代表，代表人数不得超过5人。</w:t>
            </w: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依规受理</w:t>
            </w:r>
          </w:p>
        </w:tc>
        <w:tc>
          <w:tcPr>
            <w:tcW w:w="710" w:type="pct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各级党委和政府信访部门收到信访事项，应当予以登记，并区分情况，在15日内分别按照下列方式处理：对依照职责属于本级机关、单位或者其工作部门处理决定的，应当转送有权处理的机关、单位。涉及下级机关、单位或者其工作人员的，按照“属地管理、分级负责，谁主管、谁负责”的原则，转送有权处理的机关、单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级党委和政府信访部门对收到的涉法涉诉信件，应当转送同级政法部门依法处理；对走访反映涉诉问题的信访人，应当释法明理，引导其向有关政法部门反映问题。对属于纪检监察机关受理的检举控告类信访事项，应当按照管理权限转送有关纪检监察机关依规依纪依法处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信访事项已经受理或者正在办理的，信访人在规定期限内向受理、办理机关、单位的上级机关、单位又提出同一信访事项的，上级机关、单位不予受理。</w:t>
            </w: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三级办理</w:t>
            </w:r>
          </w:p>
        </w:tc>
        <w:tc>
          <w:tcPr>
            <w:tcW w:w="848" w:type="pct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一、办理。信访事项应当自受理之日起60日内办结;情况复杂的，经本机关、单位负责人批准，可以适当延长办理期限，但延长期限不得超过30日，并告知信访人延期理由。各级机关、单位在处理申诉求决类事项过程中，可以在不违反政策法规强制性规定的情况下，在裁量权范围内，经争议双方当事人同意进行调解；可以引导争议双方当事人自愿和解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二、复查。信访人对信访处理意见不服的，可以自收到书面答复之日起30日内请求原办理机关、单位的上一级机关、单位复查。收到复查请求的机关、单位应当自收到复查请求之日起30日内提出复查意见。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三、复核。信访人对复查意见不服的，可以自收到书面答复之日起30日内向复查机关、单位的上一级机关、单位请求复核。收到复核请求的机关、单位应当自收到之日起30日内提出复核意见。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信访人对复核意见不服，仍然以同一事实和理由提出投诉请求的，各级党委和政府信访部门和其他机关、单位不再受理。</w:t>
            </w: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580" w:type="pct"/>
            <w:gridSpan w:val="11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有关机关、单位在协调处理信访事项过程中，要教育引导信访人正确处理个人利益与集体利益、局部利益和全局利益的关系，确立与当前经济社会发展阶段相适应的心理预期，自觉维护改革发展稳定大局。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" w:type="pct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</w:t>
            </w:r>
          </w:p>
        </w:tc>
        <w:tc>
          <w:tcPr>
            <w:tcW w:w="1580" w:type="pct"/>
            <w:gridSpan w:val="11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各级机关、单位在办理信访事项时，对生活确有困难的信访人，可以告知或者帮助其向有关机关或者机构依法申请社会救助。符合国家司法救助条件的，有关政法部门应当按照规定给予司法救助。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352425" cy="0"/>
                  <wp:effectExtent l="0" t="0" r="0" b="0"/>
                  <wp:wrapNone/>
                  <wp:docPr id="7" name="直接箭头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直接箭头连接符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342900" cy="0"/>
                  <wp:effectExtent l="0" t="0" r="0" b="0"/>
                  <wp:wrapNone/>
                  <wp:docPr id="8" name="直接箭头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直接箭头连接符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1580" w:type="pct"/>
            <w:gridSpan w:val="11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人在信访过程中应当遵守法律、法规，不得损害国家、社会、集体的利益和其他公民的合法权利，自觉维护社会公共秩序和信访秩序，不得有下列行为：（一）在机关、单位办公场所周围、公共场所非法聚集，围堵、冲击机关、单位，拦截公务车辆，或者堵塞、阻断交通；（二）携带危险物品、管制器具；（三）侮辱、殴打、威胁机关、单位工作人员，非法限制他人人身自由，或者毁坏财物；（四）在信访接待场所滞留、滋事，或者将生活不能自理的人弃留在信访接待场所；（五）煽动、串联、胁迫、以财物诱使、幕后操纵他人信访，或者以信访为名借机敛财；（六）其他扰乱公共秩序、妨害国家和公共安全的行为。信访人有违法和禁止行为的，有关机关、单位工作人员应当对其进行劝阻、批评或者教育。信访人滋事扰序、缠访闹访情节严重，构成违反治安管理行为的，或者违反集会游行示威相关法律法规的，由公安机关依法采取必要的现场处置措施、给予治安管理处罚；构成犯罪的，依法追究刑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人提出信访事项，应当客观真实，对其所提供材料内容的真实性负责，不得捏造、歪曲事实，不得诬告、陷害他人。信访人捏造歪曲事实、诬告陷害他人，构成违反治安管理行为的，依法给予治安管理处罚；构成犯罪的，依法追究刑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695325" cy="3175"/>
                      <wp:effectExtent l="0" t="53340" r="9525" b="5778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270125" y="4855210"/>
                                <a:ext cx="695325" cy="3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4.5pt;margin-top:0.75pt;height:0.25pt;width:54.75pt;z-index:251663360;mso-width-relative:page;mso-height-relative:page;" filled="f" stroked="t" coordsize="21600,21600" o:gfxdata="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zp&#10;hvnVAAAABgEAAA8AAAAAAAAAAQAgAAAAIgAAAGRycy9kb3ducmV2LnhtbFBLAQIUABQAAAAIAIdO&#10;4kAvhainJgIAAAsEAAAOAAAAAAAAAAEAIAAAACQBAABkcnMvZTJvRG9jLnhtbFBLBQYAAAAABgAG&#10;AFkBAAC8BQ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18415</wp:posOffset>
                      </wp:positionV>
                      <wp:extent cx="697230" cy="8255"/>
                      <wp:effectExtent l="0" t="46990" r="7620" b="5905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8815" y="4866640"/>
                                <a:ext cx="697230" cy="82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pt;margin-top:1.45pt;height:0.65pt;width:54.9pt;z-index:251662336;mso-width-relative:page;mso-height-relative:page;" filled="f" stroked="t" coordsize="21600,21600" o:gfxdata="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VWzKg1AAAAAYBAAAPAAAAAAAAAAEA&#10;IAAAACIAAABkcnMvZG93bnJldi54bWxQSwECFAAUAAAACACHTuJA0xU+7xMCAADvAwAADgAAAAAA&#10;AAABACAAAAAjAQAAZHJzL2Uyb0RvYy54bWxQSwUGAAAAAAYABgBZAQAAqAUAAAAA&#10;">
                      <v:fill on="f" focussize="0,0"/>
                      <v:stroke weight="1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8" w:type="pct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pct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0" w:type="pct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23757" w:h="16783" w:orient="landscape"/>
      <w:pgMar w:top="1440" w:right="1871" w:bottom="1440" w:left="187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2273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7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8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9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KC4lZ1AAAAAQBAAAPAAAAAAAAAAEAIAAAACIAAABkcnMvZG93bnJldi54bWxQ&#10;SwECFAAUAAAACACHTuJAnmdSQ98CAAAjBgAADgAAAAAAAAABACAAAAAj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8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lang w:eastAsia="zh-CN"/>
                      </w:rPr>
                      <w:t>—</w:t>
                    </w:r>
                  </w:p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5BEEA"/>
    <w:rsid w:val="1FDF111C"/>
    <w:rsid w:val="2FFEA7E8"/>
    <w:rsid w:val="31544810"/>
    <w:rsid w:val="3AA67F8E"/>
    <w:rsid w:val="3BFE9725"/>
    <w:rsid w:val="3F631007"/>
    <w:rsid w:val="3FFFCEB1"/>
    <w:rsid w:val="41FD36BD"/>
    <w:rsid w:val="46F6C4B4"/>
    <w:rsid w:val="4F6968D4"/>
    <w:rsid w:val="59FE37C3"/>
    <w:rsid w:val="5BFD238F"/>
    <w:rsid w:val="5EFF18CF"/>
    <w:rsid w:val="5F112DC5"/>
    <w:rsid w:val="5FF53110"/>
    <w:rsid w:val="5FFE36E1"/>
    <w:rsid w:val="65FE501D"/>
    <w:rsid w:val="6A55152B"/>
    <w:rsid w:val="765EA3B9"/>
    <w:rsid w:val="77FFBB39"/>
    <w:rsid w:val="7B3D61D9"/>
    <w:rsid w:val="7E5D9F54"/>
    <w:rsid w:val="8DFB730E"/>
    <w:rsid w:val="9AB9EDD7"/>
    <w:rsid w:val="9F1F97E9"/>
    <w:rsid w:val="A7BE6744"/>
    <w:rsid w:val="B1FF11DF"/>
    <w:rsid w:val="BF3F8DF8"/>
    <w:rsid w:val="BFDF79C3"/>
    <w:rsid w:val="BFFD5664"/>
    <w:rsid w:val="BFFEFAFA"/>
    <w:rsid w:val="D5FFF92D"/>
    <w:rsid w:val="DBCFA361"/>
    <w:rsid w:val="DE9E9137"/>
    <w:rsid w:val="DEBD9059"/>
    <w:rsid w:val="E7C414FA"/>
    <w:rsid w:val="F3B34258"/>
    <w:rsid w:val="F47F48BA"/>
    <w:rsid w:val="F7ED3E38"/>
    <w:rsid w:val="FBB5BEEA"/>
    <w:rsid w:val="FDF44C08"/>
    <w:rsid w:val="FEDE54BD"/>
    <w:rsid w:val="FEEB589E"/>
    <w:rsid w:val="FEFEF328"/>
    <w:rsid w:val="FEFFA66B"/>
    <w:rsid w:val="FF53F2DF"/>
    <w:rsid w:val="FFF21938"/>
    <w:rsid w:val="FF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1675</Words>
  <Characters>1682</Characters>
  <Lines>0</Lines>
  <Paragraphs>0</Paragraphs>
  <TotalTime>9</TotalTime>
  <ScaleCrop>false</ScaleCrop>
  <LinksUpToDate>false</LinksUpToDate>
  <CharactersWithSpaces>1706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2022-03-30T09:10:00Z</dcterms:created>
  <dc:creator>章丽</dc:creator>
  <cp:lastModifiedBy>卡卡</cp:lastModifiedBy>
  <cp:lastPrinted>2022-04-26T03:30:06Z</cp:lastPrinted>
  <dcterms:modified xsi:type="dcterms:W3CDTF">2022-04-26T09:14:13Z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AF578C1C0A054171B65167EF99939C50</vt:lpwstr>
  </property>
</Properties>
</file>