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ascii="黑体" w:hAnsi="黑体" w:eastAsia="黑体"/>
          <w:sz w:val="32"/>
          <w:szCs w:val="32"/>
        </w:rPr>
        <w:t>件</w:t>
      </w:r>
      <w:r>
        <w:rPr>
          <w:rFonts w:hint="eastAsia" w:ascii="黑体" w:hAnsi="黑体" w:eastAsia="黑体"/>
          <w:sz w:val="32"/>
          <w:szCs w:val="32"/>
        </w:rPr>
        <w:t>1</w:t>
      </w:r>
    </w:p>
    <w:tbl>
      <w:tblPr>
        <w:tblStyle w:val="4"/>
        <w:tblW w:w="137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7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4"/>
              <w:tblW w:w="13518" w:type="dxa"/>
              <w:jc w:val="center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3518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24" w:hRule="atLeast"/>
                <w:jc w:val="center"/>
              </w:trPr>
              <w:tc>
                <w:tcPr>
                  <w:tcW w:w="13518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kern w:val="0"/>
                      <w:sz w:val="36"/>
                      <w:szCs w:val="36"/>
                      <w:lang w:bidi="ar"/>
                    </w:rPr>
                  </w:pPr>
                  <w:bookmarkStart w:id="0" w:name="_GoBack"/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kern w:val="0"/>
                      <w:sz w:val="36"/>
                      <w:szCs w:val="36"/>
                      <w:lang w:bidi="ar"/>
                    </w:rPr>
                    <w:t>武平县2021年1</w:t>
                  </w: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kern w:val="0"/>
                      <w:sz w:val="36"/>
                      <w:szCs w:val="36"/>
                      <w:lang w:val="en-US" w:eastAsia="zh-CN" w:bidi="ar"/>
                    </w:rPr>
                    <w:t>2</w:t>
                  </w: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kern w:val="0"/>
                      <w:sz w:val="36"/>
                      <w:szCs w:val="36"/>
                      <w:lang w:bidi="ar"/>
                    </w:rPr>
                    <w:t>月份各窗口、分中心“好差评”服务统计表</w:t>
                  </w:r>
                </w:p>
                <w:bookmarkEnd w:id="0"/>
                <w:tbl>
                  <w:tblPr>
                    <w:tblStyle w:val="4"/>
                    <w:tblW w:w="13283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auto"/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80"/>
                    <w:gridCol w:w="4973"/>
                    <w:gridCol w:w="1245"/>
                    <w:gridCol w:w="1065"/>
                    <w:gridCol w:w="1140"/>
                    <w:gridCol w:w="1290"/>
                    <w:gridCol w:w="1110"/>
                    <w:gridCol w:w="138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序号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部门名称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非常满意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满意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基本满意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不满意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非常不满意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总评价数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国家税务总局武平县税务局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60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国网福建武平县供电有限公司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8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龙岩市汇和印章制作有限公司武平分公司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35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武平县残疾人联合会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105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武平县城市管理局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77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77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武平县发展和改革局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39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7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武平县公安局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470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470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8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武平县交通运输局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93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93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9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武平县教育局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武平县林业局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183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183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11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武平县人力资源和社会保障局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1005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1005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12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武平县商务局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13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武平县生态环境局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11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14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武平县市场监督管理局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679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679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15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武平县水利局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13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13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16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武平县司法局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26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26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17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武平县住房和城乡建设局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325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325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18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龙岩市医疗保障基金管理中心武平管理部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57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57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19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武平县不动产登记中心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383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383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武平县民政局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207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207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21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武平县农业农村局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29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22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武平县天泉水务有限公司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23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武平县退役军人事务局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24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武平县卫生健康局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183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183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25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武平县应急管理局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26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武平县自然资源局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1950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bottom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1950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总计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5965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5965</w:t>
                        </w:r>
                      </w:p>
                    </w:tc>
                  </w:tr>
                </w:tbl>
                <w:p>
                  <w:pPr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24" w:hRule="atLeast"/>
                <w:jc w:val="center"/>
              </w:trPr>
              <w:tc>
                <w:tcPr>
                  <w:tcW w:w="13518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7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俪金黑W8">
    <w:panose1 w:val="020B0809000000000000"/>
    <w:charset w:val="86"/>
    <w:family w:val="auto"/>
    <w:pitch w:val="default"/>
    <w:sig w:usb0="00000001" w:usb1="0801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F3DA6"/>
    <w:rsid w:val="2FB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2022-01-04T07:39:00Z</dcterms:created>
  <dc:creator>Admin68</dc:creator>
  <cp:lastModifiedBy>Admin68</cp:lastModifiedBy>
  <dcterms:modified xsi:type="dcterms:W3CDTF">2022-01-04T07:40:55Z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